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0902" w:rsidRPr="00CD657E" w:rsidRDefault="00570902" w:rsidP="00570902">
      <w:pPr>
        <w:pStyle w:val="2"/>
        <w:adjustRightInd w:val="0"/>
        <w:snapToGrid w:val="0"/>
        <w:spacing w:line="360" w:lineRule="auto"/>
        <w:jc w:val="center"/>
        <w:rPr>
          <w:rFonts w:ascii="黑体" w:eastAsia="黑体" w:hAnsi="Times New Roman"/>
          <w:b w:val="0"/>
          <w:kern w:val="0"/>
          <w:sz w:val="30"/>
          <w:szCs w:val="30"/>
        </w:rPr>
      </w:pPr>
      <w:r w:rsidRPr="00CD657E">
        <w:rPr>
          <w:rFonts w:ascii="黑体" w:eastAsia="黑体" w:hint="eastAsia"/>
          <w:b w:val="0"/>
          <w:kern w:val="0"/>
          <w:sz w:val="30"/>
          <w:szCs w:val="30"/>
        </w:rPr>
        <w:t>《</w:t>
      </w:r>
      <w:r w:rsidRPr="00CD657E">
        <w:rPr>
          <w:rFonts w:ascii="黑体" w:eastAsia="黑体" w:hint="eastAsia"/>
          <w:b w:val="0"/>
          <w:sz w:val="30"/>
          <w:szCs w:val="30"/>
        </w:rPr>
        <w:t>企业经济行为模拟</w:t>
      </w:r>
      <w:r w:rsidRPr="00CD657E">
        <w:rPr>
          <w:rFonts w:ascii="黑体" w:eastAsia="黑体" w:hint="eastAsia"/>
          <w:b w:val="0"/>
          <w:kern w:val="0"/>
          <w:sz w:val="30"/>
          <w:szCs w:val="30"/>
        </w:rPr>
        <w:t>》课程中英文简介</w:t>
      </w:r>
    </w:p>
    <w:p w:rsidR="00570902" w:rsidRPr="00CD657E" w:rsidRDefault="00570902" w:rsidP="00570902">
      <w:pPr>
        <w:spacing w:line="300" w:lineRule="auto"/>
        <w:jc w:val="center"/>
        <w:rPr>
          <w:rFonts w:ascii="Times New Roman" w:hAnsi="Times New Roman"/>
          <w:sz w:val="28"/>
          <w:szCs w:val="21"/>
        </w:rPr>
      </w:pPr>
      <w:r w:rsidRPr="00CD657E">
        <w:rPr>
          <w:rFonts w:ascii="Times New Roman" w:hAnsi="Times New Roman"/>
          <w:sz w:val="28"/>
          <w:szCs w:val="21"/>
        </w:rPr>
        <w:t xml:space="preserve">Simulation of </w:t>
      </w:r>
      <w:r w:rsidRPr="00CD657E">
        <w:rPr>
          <w:rFonts w:ascii="Times New Roman" w:hAnsi="Times New Roman" w:hint="eastAsia"/>
          <w:sz w:val="28"/>
          <w:szCs w:val="21"/>
        </w:rPr>
        <w:t>E</w:t>
      </w:r>
      <w:r w:rsidRPr="00CD657E">
        <w:rPr>
          <w:rFonts w:ascii="Times New Roman" w:hAnsi="Times New Roman"/>
          <w:sz w:val="28"/>
          <w:szCs w:val="21"/>
        </w:rPr>
        <w:t xml:space="preserve">nterprise </w:t>
      </w:r>
      <w:r w:rsidRPr="00CD657E">
        <w:rPr>
          <w:rFonts w:ascii="Times New Roman" w:hAnsi="Times New Roman" w:hint="eastAsia"/>
          <w:sz w:val="28"/>
          <w:szCs w:val="21"/>
        </w:rPr>
        <w:t>E</w:t>
      </w:r>
      <w:r w:rsidRPr="00CD657E">
        <w:rPr>
          <w:rFonts w:ascii="Times New Roman" w:hAnsi="Times New Roman"/>
          <w:sz w:val="28"/>
          <w:szCs w:val="21"/>
        </w:rPr>
        <w:t xml:space="preserve">conomic </w:t>
      </w:r>
      <w:r w:rsidRPr="00CD657E">
        <w:rPr>
          <w:rFonts w:ascii="Times New Roman" w:hAnsi="Times New Roman" w:hint="eastAsia"/>
          <w:sz w:val="28"/>
          <w:szCs w:val="21"/>
        </w:rPr>
        <w:t>B</w:t>
      </w:r>
      <w:r w:rsidRPr="00CD657E">
        <w:rPr>
          <w:rFonts w:ascii="Times New Roman" w:hAnsi="Times New Roman"/>
          <w:sz w:val="28"/>
          <w:szCs w:val="21"/>
        </w:rPr>
        <w:t>ehavior</w:t>
      </w:r>
    </w:p>
    <w:p w:rsidR="00570902" w:rsidRPr="00E668F1" w:rsidRDefault="00570902" w:rsidP="00570902">
      <w:pPr>
        <w:adjustRightInd w:val="0"/>
        <w:snapToGrid w:val="0"/>
        <w:spacing w:line="360" w:lineRule="auto"/>
        <w:rPr>
          <w:rFonts w:ascii="Times New Roman" w:hAnsi="宋体"/>
          <w:szCs w:val="21"/>
          <w:highlight w:val="yellow"/>
        </w:rPr>
      </w:pPr>
    </w:p>
    <w:p w:rsidR="00570902" w:rsidRPr="00CD657E" w:rsidRDefault="00570902" w:rsidP="00570902">
      <w:pPr>
        <w:rPr>
          <w:rFonts w:ascii="Times New Roman" w:eastAsia="黑体" w:hAnsi="宋体"/>
          <w:szCs w:val="21"/>
        </w:rPr>
      </w:pPr>
      <w:r w:rsidRPr="00CD657E">
        <w:rPr>
          <w:rFonts w:ascii="Times New Roman" w:eastAsia="黑体" w:hAnsi="宋体"/>
          <w:szCs w:val="21"/>
        </w:rPr>
        <w:t>课程代码：</w:t>
      </w:r>
      <w:r w:rsidRPr="00CD657E">
        <w:rPr>
          <w:rFonts w:ascii="Times New Roman" w:eastAsia="黑体" w:hAnsi="宋体" w:hint="eastAsia"/>
          <w:szCs w:val="21"/>
        </w:rPr>
        <w:t>09</w:t>
      </w:r>
      <w:r w:rsidR="00B312EA">
        <w:rPr>
          <w:rFonts w:ascii="Times New Roman" w:eastAsia="黑体" w:hAnsi="宋体"/>
          <w:szCs w:val="21"/>
        </w:rPr>
        <w:t>3252</w:t>
      </w:r>
      <w:r w:rsidRPr="00CD657E">
        <w:rPr>
          <w:rFonts w:ascii="Times New Roman" w:eastAsia="黑体" w:hAnsi="宋体" w:hint="eastAsia"/>
          <w:szCs w:val="21"/>
        </w:rPr>
        <w:t xml:space="preserve">B                 </w:t>
      </w:r>
      <w:r w:rsidRPr="00CD657E">
        <w:rPr>
          <w:rFonts w:ascii="Times New Roman" w:hAnsi="Times New Roman" w:hint="eastAsia"/>
          <w:szCs w:val="21"/>
        </w:rPr>
        <w:tab/>
        <w:t xml:space="preserve">   </w:t>
      </w:r>
      <w:r w:rsidRPr="00CD657E">
        <w:rPr>
          <w:rFonts w:ascii="Times New Roman" w:eastAsia="黑体" w:hAnsi="Times New Roman"/>
          <w:b/>
          <w:szCs w:val="21"/>
        </w:rPr>
        <w:t>Course Code</w:t>
      </w:r>
      <w:r w:rsidRPr="00CD657E">
        <w:rPr>
          <w:rFonts w:ascii="Times New Roman" w:eastAsia="黑体" w:hAnsi="宋体"/>
          <w:szCs w:val="21"/>
        </w:rPr>
        <w:t>：</w:t>
      </w:r>
      <w:r w:rsidRPr="00CD657E">
        <w:rPr>
          <w:rFonts w:ascii="Times New Roman" w:eastAsia="黑体" w:hAnsi="宋体" w:hint="eastAsia"/>
          <w:szCs w:val="21"/>
        </w:rPr>
        <w:t>09</w:t>
      </w:r>
      <w:r w:rsidR="00B312EA">
        <w:rPr>
          <w:rFonts w:ascii="Times New Roman" w:eastAsia="黑体" w:hAnsi="宋体"/>
          <w:szCs w:val="21"/>
        </w:rPr>
        <w:t>3252</w:t>
      </w:r>
      <w:bookmarkStart w:id="0" w:name="_GoBack"/>
      <w:bookmarkEnd w:id="0"/>
      <w:r w:rsidRPr="00CD657E">
        <w:rPr>
          <w:rFonts w:ascii="Times New Roman" w:eastAsia="黑体" w:hAnsi="宋体" w:hint="eastAsia"/>
          <w:szCs w:val="21"/>
        </w:rPr>
        <w:t>B</w:t>
      </w:r>
    </w:p>
    <w:p w:rsidR="00570902" w:rsidRPr="00CD657E" w:rsidRDefault="00570902" w:rsidP="00570902">
      <w:pPr>
        <w:tabs>
          <w:tab w:val="left" w:pos="4111"/>
        </w:tabs>
        <w:adjustRightInd w:val="0"/>
        <w:snapToGrid w:val="0"/>
        <w:spacing w:line="360" w:lineRule="auto"/>
        <w:ind w:left="5670" w:hangingChars="2700" w:hanging="5670"/>
        <w:rPr>
          <w:rFonts w:ascii="Times New Roman" w:eastAsia="黑体" w:hAnsi="宋体"/>
          <w:szCs w:val="21"/>
        </w:rPr>
      </w:pPr>
      <w:r w:rsidRPr="00CD657E">
        <w:rPr>
          <w:rFonts w:ascii="Times New Roman" w:eastAsia="黑体" w:hAnsi="宋体"/>
          <w:szCs w:val="21"/>
        </w:rPr>
        <w:t>课程名称：</w:t>
      </w:r>
      <w:r w:rsidRPr="00CD657E">
        <w:rPr>
          <w:rFonts w:ascii="Times New Roman" w:eastAsia="黑体" w:hAnsi="宋体" w:hint="eastAsia"/>
          <w:szCs w:val="21"/>
        </w:rPr>
        <w:t>企业经济行为模拟</w:t>
      </w:r>
      <w:r w:rsidRPr="00CD657E">
        <w:rPr>
          <w:rFonts w:ascii="Times New Roman" w:eastAsia="黑体" w:hAnsi="宋体" w:hint="eastAsia"/>
          <w:szCs w:val="21"/>
        </w:rPr>
        <w:tab/>
      </w:r>
      <w:r w:rsidRPr="00CD657E">
        <w:rPr>
          <w:rFonts w:ascii="Times New Roman" w:eastAsia="黑体" w:hAnsi="宋体"/>
          <w:szCs w:val="21"/>
        </w:rPr>
        <w:t>Course Name</w:t>
      </w:r>
      <w:r w:rsidRPr="00CD657E">
        <w:rPr>
          <w:rFonts w:ascii="Times New Roman" w:eastAsia="黑体" w:hAnsi="宋体"/>
          <w:szCs w:val="21"/>
        </w:rPr>
        <w:t>：</w:t>
      </w:r>
      <w:r w:rsidRPr="00CD657E">
        <w:rPr>
          <w:rFonts w:ascii="Times New Roman" w:eastAsia="黑体" w:hAnsi="宋体"/>
          <w:szCs w:val="21"/>
        </w:rPr>
        <w:t xml:space="preserve">Simulation of </w:t>
      </w:r>
      <w:r w:rsidRPr="00CD657E">
        <w:rPr>
          <w:rFonts w:ascii="Times New Roman" w:eastAsia="黑体" w:hAnsi="宋体" w:hint="eastAsia"/>
          <w:szCs w:val="21"/>
        </w:rPr>
        <w:t>E</w:t>
      </w:r>
      <w:r w:rsidRPr="00CD657E">
        <w:rPr>
          <w:rFonts w:ascii="Times New Roman" w:eastAsia="黑体" w:hAnsi="宋体"/>
          <w:szCs w:val="21"/>
        </w:rPr>
        <w:t xml:space="preserve">nterprise </w:t>
      </w:r>
    </w:p>
    <w:p w:rsidR="00570902" w:rsidRPr="00CD657E" w:rsidRDefault="00570902" w:rsidP="00570902">
      <w:pPr>
        <w:tabs>
          <w:tab w:val="left" w:pos="4111"/>
        </w:tabs>
        <w:adjustRightInd w:val="0"/>
        <w:snapToGrid w:val="0"/>
        <w:spacing w:line="360" w:lineRule="auto"/>
        <w:ind w:left="5670" w:hangingChars="2700" w:hanging="5670"/>
        <w:rPr>
          <w:rFonts w:ascii="Times New Roman" w:eastAsia="黑体" w:hAnsi="宋体"/>
          <w:szCs w:val="21"/>
        </w:rPr>
      </w:pPr>
      <w:r w:rsidRPr="00CD657E">
        <w:rPr>
          <w:rFonts w:ascii="Times New Roman" w:eastAsia="黑体" w:hAnsi="宋体" w:hint="eastAsia"/>
          <w:szCs w:val="21"/>
        </w:rPr>
        <w:t xml:space="preserve">                                                    E</w:t>
      </w:r>
      <w:r w:rsidRPr="00CD657E">
        <w:rPr>
          <w:rFonts w:ascii="Times New Roman" w:eastAsia="黑体" w:hAnsi="宋体"/>
          <w:szCs w:val="21"/>
        </w:rPr>
        <w:t xml:space="preserve">conomic </w:t>
      </w:r>
      <w:r w:rsidRPr="00CD657E">
        <w:rPr>
          <w:rFonts w:ascii="Times New Roman" w:eastAsia="黑体" w:hAnsi="宋体" w:hint="eastAsia"/>
          <w:szCs w:val="21"/>
        </w:rPr>
        <w:t>B</w:t>
      </w:r>
      <w:r w:rsidRPr="00CD657E">
        <w:rPr>
          <w:rFonts w:ascii="Times New Roman" w:eastAsia="黑体" w:hAnsi="宋体"/>
          <w:szCs w:val="21"/>
        </w:rPr>
        <w:t>ehavior</w:t>
      </w:r>
    </w:p>
    <w:p w:rsidR="00570902" w:rsidRPr="00CD657E" w:rsidRDefault="00570902" w:rsidP="00570902">
      <w:pPr>
        <w:tabs>
          <w:tab w:val="left" w:pos="4111"/>
        </w:tabs>
        <w:adjustRightInd w:val="0"/>
        <w:snapToGrid w:val="0"/>
        <w:spacing w:line="360" w:lineRule="auto"/>
        <w:rPr>
          <w:rFonts w:ascii="Times New Roman" w:eastAsia="黑体" w:hAnsi="宋体"/>
          <w:szCs w:val="21"/>
        </w:rPr>
      </w:pPr>
      <w:r w:rsidRPr="00CD657E">
        <w:rPr>
          <w:rFonts w:ascii="Times New Roman" w:eastAsia="黑体" w:hAnsi="宋体"/>
          <w:szCs w:val="21"/>
        </w:rPr>
        <w:t>学</w:t>
      </w:r>
      <w:r w:rsidRPr="00CD657E">
        <w:rPr>
          <w:rFonts w:ascii="Times New Roman" w:eastAsia="黑体" w:hAnsi="宋体"/>
          <w:szCs w:val="21"/>
        </w:rPr>
        <w:t xml:space="preserve">    </w:t>
      </w:r>
      <w:r w:rsidRPr="00CD657E">
        <w:rPr>
          <w:rFonts w:ascii="Times New Roman" w:eastAsia="黑体" w:hAnsi="宋体"/>
          <w:szCs w:val="21"/>
        </w:rPr>
        <w:t>时：</w:t>
      </w:r>
      <w:r w:rsidRPr="00CD657E">
        <w:rPr>
          <w:rFonts w:ascii="Times New Roman" w:eastAsia="黑体" w:hAnsi="宋体" w:hint="eastAsia"/>
          <w:szCs w:val="21"/>
        </w:rPr>
        <w:t>32</w:t>
      </w:r>
      <w:r w:rsidRPr="00CD657E">
        <w:rPr>
          <w:rFonts w:ascii="Times New Roman" w:eastAsia="黑体" w:hAnsi="宋体" w:hint="eastAsia"/>
          <w:szCs w:val="21"/>
        </w:rPr>
        <w:tab/>
      </w:r>
      <w:r w:rsidRPr="00CD657E">
        <w:rPr>
          <w:rFonts w:ascii="Times New Roman" w:eastAsia="黑体" w:hAnsi="宋体"/>
          <w:szCs w:val="21"/>
        </w:rPr>
        <w:t>Periods</w:t>
      </w:r>
      <w:r w:rsidRPr="00CD657E">
        <w:rPr>
          <w:rFonts w:ascii="Times New Roman" w:eastAsia="黑体" w:hAnsi="宋体"/>
          <w:szCs w:val="21"/>
        </w:rPr>
        <w:t>：</w:t>
      </w:r>
      <w:r w:rsidRPr="00CD657E">
        <w:rPr>
          <w:rFonts w:ascii="Times New Roman" w:eastAsia="黑体" w:hAnsi="宋体" w:hint="eastAsia"/>
          <w:szCs w:val="21"/>
        </w:rPr>
        <w:t>32</w:t>
      </w:r>
    </w:p>
    <w:p w:rsidR="00570902" w:rsidRPr="00CD657E" w:rsidRDefault="00570902" w:rsidP="00570902">
      <w:pPr>
        <w:tabs>
          <w:tab w:val="left" w:pos="4111"/>
        </w:tabs>
        <w:adjustRightInd w:val="0"/>
        <w:snapToGrid w:val="0"/>
        <w:spacing w:line="360" w:lineRule="auto"/>
        <w:rPr>
          <w:rFonts w:ascii="Times New Roman" w:eastAsia="黑体" w:hAnsi="宋体"/>
          <w:szCs w:val="21"/>
        </w:rPr>
      </w:pPr>
      <w:r w:rsidRPr="00CD657E">
        <w:rPr>
          <w:rFonts w:ascii="Times New Roman" w:eastAsia="黑体" w:hAnsi="宋体"/>
          <w:szCs w:val="21"/>
        </w:rPr>
        <w:t>学</w:t>
      </w:r>
      <w:r w:rsidRPr="00CD657E">
        <w:rPr>
          <w:rFonts w:ascii="Times New Roman" w:eastAsia="黑体" w:hAnsi="宋体"/>
          <w:szCs w:val="21"/>
        </w:rPr>
        <w:t xml:space="preserve">    </w:t>
      </w:r>
      <w:r w:rsidRPr="00CD657E">
        <w:rPr>
          <w:rFonts w:ascii="Times New Roman" w:eastAsia="黑体" w:hAnsi="宋体"/>
          <w:szCs w:val="21"/>
        </w:rPr>
        <w:t>分：</w:t>
      </w:r>
      <w:r w:rsidRPr="00CD657E">
        <w:rPr>
          <w:rFonts w:ascii="Times New Roman" w:eastAsia="黑体" w:hAnsi="宋体" w:hint="eastAsia"/>
          <w:szCs w:val="21"/>
        </w:rPr>
        <w:t>2</w:t>
      </w:r>
      <w:r w:rsidRPr="00CD657E">
        <w:rPr>
          <w:rFonts w:ascii="Times New Roman" w:eastAsia="黑体" w:hAnsi="宋体" w:hint="eastAsia"/>
          <w:szCs w:val="21"/>
        </w:rPr>
        <w:tab/>
      </w:r>
      <w:r w:rsidRPr="00CD657E">
        <w:rPr>
          <w:rFonts w:ascii="Times New Roman" w:eastAsia="黑体" w:hAnsi="宋体"/>
          <w:szCs w:val="21"/>
        </w:rPr>
        <w:t>Credits</w:t>
      </w:r>
      <w:r w:rsidRPr="00CD657E">
        <w:rPr>
          <w:rFonts w:ascii="Times New Roman" w:eastAsia="黑体" w:hAnsi="宋体"/>
          <w:szCs w:val="21"/>
        </w:rPr>
        <w:t>：</w:t>
      </w:r>
      <w:r w:rsidRPr="00CD657E">
        <w:rPr>
          <w:rFonts w:ascii="Times New Roman" w:eastAsia="黑体" w:hAnsi="宋体" w:hint="eastAsia"/>
          <w:szCs w:val="21"/>
        </w:rPr>
        <w:t>2</w:t>
      </w:r>
    </w:p>
    <w:p w:rsidR="00570902" w:rsidRPr="00CD657E" w:rsidRDefault="00570902" w:rsidP="00570902">
      <w:pPr>
        <w:tabs>
          <w:tab w:val="left" w:pos="4111"/>
        </w:tabs>
        <w:adjustRightInd w:val="0"/>
        <w:snapToGrid w:val="0"/>
        <w:spacing w:line="360" w:lineRule="auto"/>
        <w:rPr>
          <w:rFonts w:ascii="Times New Roman" w:eastAsia="黑体" w:hAnsi="宋体"/>
          <w:szCs w:val="21"/>
        </w:rPr>
      </w:pPr>
      <w:r w:rsidRPr="00CD657E">
        <w:rPr>
          <w:rFonts w:ascii="Times New Roman" w:eastAsia="黑体" w:hAnsi="宋体"/>
          <w:szCs w:val="21"/>
        </w:rPr>
        <w:t>考核方式：</w:t>
      </w:r>
      <w:r w:rsidRPr="00CD657E">
        <w:rPr>
          <w:rFonts w:ascii="Times New Roman" w:eastAsia="黑体" w:hAnsi="宋体" w:hint="eastAsia"/>
          <w:szCs w:val="21"/>
        </w:rPr>
        <w:t>考查</w:t>
      </w:r>
      <w:r w:rsidRPr="00CD657E">
        <w:rPr>
          <w:rFonts w:ascii="Times New Roman" w:eastAsia="黑体" w:hAnsi="宋体" w:hint="eastAsia"/>
          <w:szCs w:val="21"/>
        </w:rPr>
        <w:tab/>
      </w:r>
      <w:r w:rsidRPr="00CD657E">
        <w:rPr>
          <w:rFonts w:ascii="Times New Roman" w:eastAsia="黑体" w:hAnsi="宋体"/>
          <w:szCs w:val="21"/>
        </w:rPr>
        <w:t>Assessment</w:t>
      </w:r>
      <w:r w:rsidRPr="00CD657E">
        <w:rPr>
          <w:rFonts w:ascii="Times New Roman" w:eastAsia="黑体" w:hAnsi="宋体"/>
          <w:szCs w:val="21"/>
        </w:rPr>
        <w:t>：</w:t>
      </w:r>
      <w:r w:rsidRPr="00CD657E">
        <w:rPr>
          <w:rFonts w:ascii="Times New Roman" w:hAnsi="Times New Roman"/>
          <w:color w:val="000000"/>
          <w:kern w:val="0"/>
          <w:szCs w:val="21"/>
        </w:rPr>
        <w:t>Inspection</w:t>
      </w:r>
    </w:p>
    <w:p w:rsidR="00570902" w:rsidRPr="00CD657E" w:rsidRDefault="00570902" w:rsidP="00570902">
      <w:pPr>
        <w:tabs>
          <w:tab w:val="left" w:pos="4111"/>
        </w:tabs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 w:rsidRPr="00CD657E">
        <w:rPr>
          <w:rFonts w:ascii="Times New Roman" w:eastAsia="黑体" w:hAnsi="宋体"/>
          <w:szCs w:val="21"/>
        </w:rPr>
        <w:t>先修课程：资产评估</w:t>
      </w:r>
      <w:r w:rsidRPr="00CD657E">
        <w:rPr>
          <w:rFonts w:ascii="Times New Roman" w:eastAsia="黑体" w:hAnsi="宋体" w:hint="eastAsia"/>
          <w:szCs w:val="21"/>
        </w:rPr>
        <w:tab/>
      </w:r>
      <w:r w:rsidRPr="00CD657E">
        <w:rPr>
          <w:rFonts w:ascii="Times New Roman" w:eastAsia="黑体" w:hAnsi="宋体"/>
          <w:szCs w:val="21"/>
        </w:rPr>
        <w:t>Preparatory Courses</w:t>
      </w:r>
      <w:r w:rsidRPr="00CD657E">
        <w:rPr>
          <w:rFonts w:ascii="Times New Roman" w:eastAsia="黑体" w:hAnsi="宋体"/>
          <w:szCs w:val="21"/>
        </w:rPr>
        <w:t>：</w:t>
      </w:r>
      <w:r w:rsidRPr="00CD657E">
        <w:rPr>
          <w:rFonts w:ascii="Times New Roman" w:eastAsia="黑体" w:hAnsi="宋体"/>
          <w:szCs w:val="21"/>
        </w:rPr>
        <w:t>Asset Evaluation</w:t>
      </w:r>
      <w:r w:rsidRPr="00CD657E">
        <w:rPr>
          <w:rFonts w:ascii="Times New Roman" w:hAnsi="宋体" w:hint="eastAsia"/>
          <w:szCs w:val="21"/>
        </w:rPr>
        <w:tab/>
      </w:r>
    </w:p>
    <w:p w:rsidR="00570902" w:rsidRPr="00E668F1" w:rsidRDefault="00570902" w:rsidP="00570902">
      <w:pPr>
        <w:tabs>
          <w:tab w:val="left" w:pos="6237"/>
        </w:tabs>
        <w:adjustRightInd w:val="0"/>
        <w:snapToGrid w:val="0"/>
        <w:spacing w:line="360" w:lineRule="auto"/>
        <w:ind w:firstLineChars="521" w:firstLine="1094"/>
        <w:jc w:val="left"/>
        <w:rPr>
          <w:rFonts w:ascii="Times New Roman" w:hAnsi="宋体"/>
          <w:szCs w:val="21"/>
          <w:highlight w:val="yellow"/>
        </w:rPr>
      </w:pPr>
    </w:p>
    <w:p w:rsidR="00570902" w:rsidRPr="00CD657E" w:rsidRDefault="00570902" w:rsidP="00570902">
      <w:pPr>
        <w:spacing w:line="300" w:lineRule="auto"/>
        <w:ind w:firstLineChars="200" w:firstLine="420"/>
        <w:rPr>
          <w:rFonts w:ascii="宋体" w:hAnsi="宋体" w:cs="宋体"/>
          <w:kern w:val="0"/>
          <w:szCs w:val="21"/>
        </w:rPr>
      </w:pPr>
      <w:r w:rsidRPr="00CD657E">
        <w:rPr>
          <w:rFonts w:ascii="宋体" w:hAnsi="宋体" w:cs="宋体" w:hint="eastAsia"/>
          <w:kern w:val="0"/>
          <w:szCs w:val="21"/>
        </w:rPr>
        <w:t>《企业经济行为模拟》</w:t>
      </w:r>
      <w:r w:rsidR="008928C4">
        <w:rPr>
          <w:rFonts w:ascii="宋体" w:hAnsi="宋体" w:cs="宋体" w:hint="eastAsia"/>
          <w:kern w:val="0"/>
          <w:szCs w:val="21"/>
        </w:rPr>
        <w:t>是一门</w:t>
      </w:r>
      <w:r w:rsidRPr="00CD657E">
        <w:rPr>
          <w:rFonts w:ascii="宋体" w:hAnsi="宋体" w:cs="宋体" w:hint="eastAsia"/>
          <w:kern w:val="0"/>
          <w:szCs w:val="21"/>
        </w:rPr>
        <w:t>旨在培养学生的决策能力和判断能力，树立团队合作精神，使学生了解和掌握企业各项经营和管理行为</w:t>
      </w:r>
      <w:r w:rsidR="008928C4">
        <w:rPr>
          <w:rFonts w:ascii="宋体" w:hAnsi="宋体" w:cs="宋体" w:hint="eastAsia"/>
          <w:kern w:val="0"/>
          <w:szCs w:val="21"/>
        </w:rPr>
        <w:t>的课程</w:t>
      </w:r>
      <w:r w:rsidRPr="00CD657E">
        <w:rPr>
          <w:rFonts w:ascii="宋体" w:hAnsi="宋体" w:cs="宋体" w:hint="eastAsia"/>
          <w:kern w:val="0"/>
          <w:szCs w:val="21"/>
        </w:rPr>
        <w:t>。《企业经济行为模拟》</w:t>
      </w:r>
      <w:r w:rsidR="008928C4">
        <w:rPr>
          <w:rFonts w:ascii="宋体" w:hAnsi="宋体" w:cs="宋体" w:hint="eastAsia"/>
          <w:kern w:val="0"/>
          <w:szCs w:val="21"/>
        </w:rPr>
        <w:t>通过</w:t>
      </w:r>
      <w:r w:rsidR="000B440F">
        <w:rPr>
          <w:rFonts w:ascii="宋体" w:hAnsi="宋体" w:cs="宋体" w:hint="eastAsia"/>
          <w:kern w:val="0"/>
          <w:szCs w:val="21"/>
        </w:rPr>
        <w:t>教学，</w:t>
      </w:r>
      <w:r w:rsidRPr="00CD657E">
        <w:rPr>
          <w:rFonts w:ascii="宋体" w:hAnsi="宋体" w:cs="宋体" w:hint="eastAsia"/>
          <w:kern w:val="0"/>
          <w:szCs w:val="21"/>
        </w:rPr>
        <w:t>以模拟制造业企业为线索，模拟企业主要运作过程，</w:t>
      </w:r>
      <w:r w:rsidR="008928C4">
        <w:rPr>
          <w:rFonts w:ascii="宋体" w:hAnsi="宋体" w:cs="宋体" w:hint="eastAsia"/>
          <w:kern w:val="0"/>
          <w:szCs w:val="21"/>
        </w:rPr>
        <w:t>使</w:t>
      </w:r>
      <w:r w:rsidRPr="00CD657E">
        <w:rPr>
          <w:rFonts w:ascii="宋体" w:hAnsi="宋体" w:cs="宋体" w:hint="eastAsia"/>
          <w:kern w:val="0"/>
          <w:szCs w:val="21"/>
        </w:rPr>
        <w:t>学生了解企业生存环境，熟悉企业业务流程，亲自体会并</w:t>
      </w:r>
      <w:r w:rsidR="008928C4">
        <w:rPr>
          <w:rFonts w:ascii="宋体" w:hAnsi="宋体" w:cs="宋体" w:hint="eastAsia"/>
          <w:kern w:val="0"/>
          <w:szCs w:val="21"/>
        </w:rPr>
        <w:t>探索</w:t>
      </w:r>
      <w:r w:rsidRPr="00CD657E">
        <w:rPr>
          <w:rFonts w:ascii="宋体" w:hAnsi="宋体" w:cs="宋体" w:hint="eastAsia"/>
          <w:kern w:val="0"/>
          <w:szCs w:val="21"/>
        </w:rPr>
        <w:t>企业的团队建设、经营管理、经营决策、营销策略和企业之间的竞争与协作，以理解企业经营管理中物流管理、资金流管理和信息流管理以及三者之间的协同，并要求学生利用ERP软件和企业基础数据构建企业信息化体系，提高模拟企业经营管理水平和管理效率，实现模拟企业价值最大化。</w:t>
      </w:r>
      <w:r w:rsidRPr="00CD657E">
        <w:rPr>
          <w:rFonts w:ascii="Times New Roman" w:hAnsi="宋体" w:hint="eastAsia"/>
          <w:kern w:val="0"/>
          <w:szCs w:val="21"/>
        </w:rPr>
        <w:t>《企业经济行为模拟》力图让学生掌握企业实务操作知识，注重培养学生分析问题、解决实际问题的能力</w:t>
      </w:r>
      <w:r w:rsidR="008928C4">
        <w:rPr>
          <w:rFonts w:ascii="Times New Roman" w:hAnsi="宋体" w:hint="eastAsia"/>
          <w:kern w:val="0"/>
          <w:szCs w:val="21"/>
        </w:rPr>
        <w:t>，为学生了解真实企业运作打下坚实的基础</w:t>
      </w:r>
      <w:r w:rsidRPr="00CD657E">
        <w:rPr>
          <w:rFonts w:ascii="Times New Roman" w:hAnsi="宋体" w:hint="eastAsia"/>
          <w:kern w:val="0"/>
          <w:szCs w:val="21"/>
        </w:rPr>
        <w:t>。</w:t>
      </w:r>
    </w:p>
    <w:p w:rsidR="00570902" w:rsidRPr="00CD657E" w:rsidRDefault="00570902" w:rsidP="00570902">
      <w:pPr>
        <w:spacing w:line="300" w:lineRule="auto"/>
        <w:ind w:firstLineChars="200" w:firstLine="480"/>
        <w:rPr>
          <w:rFonts w:ascii="宋体" w:hAnsi="宋体" w:cs="宋体"/>
          <w:kern w:val="0"/>
          <w:sz w:val="24"/>
          <w:szCs w:val="21"/>
        </w:rPr>
      </w:pPr>
      <w:r w:rsidRPr="00CD657E">
        <w:rPr>
          <w:rFonts w:ascii="宋体" w:hAnsi="宋体" w:cs="宋体"/>
          <w:kern w:val="0"/>
          <w:sz w:val="24"/>
          <w:szCs w:val="21"/>
        </w:rPr>
        <w:t> </w:t>
      </w:r>
    </w:p>
    <w:p w:rsidR="00570902" w:rsidRPr="00CD657E" w:rsidRDefault="00570902" w:rsidP="00570902">
      <w:pPr>
        <w:spacing w:line="300" w:lineRule="auto"/>
        <w:ind w:firstLineChars="200" w:firstLine="420"/>
        <w:rPr>
          <w:rFonts w:ascii="宋体" w:hAnsi="宋体" w:cs="宋体"/>
          <w:kern w:val="0"/>
          <w:szCs w:val="21"/>
        </w:rPr>
      </w:pPr>
      <w:r w:rsidRPr="00CD657E">
        <w:rPr>
          <w:rFonts w:ascii="宋体" w:hAnsi="宋体" w:cs="宋体" w:hint="eastAsia"/>
          <w:kern w:val="0"/>
          <w:szCs w:val="21"/>
        </w:rPr>
        <w:t>“</w:t>
      </w:r>
      <w:r w:rsidRPr="00CD657E">
        <w:rPr>
          <w:rFonts w:ascii="宋体" w:hAnsi="宋体" w:cs="宋体"/>
          <w:kern w:val="0"/>
          <w:szCs w:val="21"/>
        </w:rPr>
        <w:t xml:space="preserve">Simulation of </w:t>
      </w:r>
      <w:r w:rsidRPr="00CD657E">
        <w:rPr>
          <w:rFonts w:ascii="宋体" w:hAnsi="宋体" w:cs="宋体" w:hint="eastAsia"/>
          <w:kern w:val="0"/>
          <w:szCs w:val="21"/>
        </w:rPr>
        <w:t>E</w:t>
      </w:r>
      <w:r w:rsidRPr="00CD657E">
        <w:rPr>
          <w:rFonts w:ascii="宋体" w:hAnsi="宋体" w:cs="宋体"/>
          <w:kern w:val="0"/>
          <w:szCs w:val="21"/>
        </w:rPr>
        <w:t xml:space="preserve">nterprise </w:t>
      </w:r>
      <w:r w:rsidRPr="00CD657E">
        <w:rPr>
          <w:rFonts w:ascii="宋体" w:hAnsi="宋体" w:cs="宋体" w:hint="eastAsia"/>
          <w:kern w:val="0"/>
          <w:szCs w:val="21"/>
        </w:rPr>
        <w:t>E</w:t>
      </w:r>
      <w:r w:rsidRPr="00CD657E">
        <w:rPr>
          <w:rFonts w:ascii="宋体" w:hAnsi="宋体" w:cs="宋体"/>
          <w:kern w:val="0"/>
          <w:szCs w:val="21"/>
        </w:rPr>
        <w:t xml:space="preserve">conomic </w:t>
      </w:r>
      <w:r w:rsidRPr="00CD657E">
        <w:rPr>
          <w:rFonts w:ascii="宋体" w:hAnsi="宋体" w:cs="宋体" w:hint="eastAsia"/>
          <w:kern w:val="0"/>
          <w:szCs w:val="21"/>
        </w:rPr>
        <w:t>B</w:t>
      </w:r>
      <w:r w:rsidRPr="00CD657E">
        <w:rPr>
          <w:rFonts w:ascii="宋体" w:hAnsi="宋体" w:cs="宋体"/>
          <w:kern w:val="0"/>
          <w:szCs w:val="21"/>
        </w:rPr>
        <w:t>ehavior</w:t>
      </w:r>
      <w:r w:rsidRPr="00CD657E">
        <w:rPr>
          <w:rFonts w:ascii="宋体" w:hAnsi="宋体" w:cs="宋体" w:hint="eastAsia"/>
          <w:kern w:val="0"/>
          <w:szCs w:val="21"/>
        </w:rPr>
        <w:t>”</w:t>
      </w:r>
      <w:r w:rsidRPr="00CD657E">
        <w:rPr>
          <w:rFonts w:ascii="宋体" w:hAnsi="宋体" w:cs="宋体"/>
          <w:kern w:val="0"/>
          <w:szCs w:val="21"/>
        </w:rPr>
        <w:t xml:space="preserve"> is </w:t>
      </w:r>
      <w:r w:rsidR="008928C4">
        <w:rPr>
          <w:rFonts w:ascii="宋体" w:hAnsi="宋体" w:cs="宋体" w:hint="eastAsia"/>
          <w:kern w:val="0"/>
          <w:szCs w:val="21"/>
        </w:rPr>
        <w:t>a cour</w:t>
      </w:r>
      <w:r w:rsidR="008928C4">
        <w:rPr>
          <w:rFonts w:ascii="宋体" w:hAnsi="宋体" w:cs="宋体"/>
          <w:kern w:val="0"/>
          <w:szCs w:val="21"/>
        </w:rPr>
        <w:t xml:space="preserve">se of </w:t>
      </w:r>
      <w:r w:rsidRPr="00CD657E">
        <w:rPr>
          <w:rFonts w:ascii="宋体" w:hAnsi="宋体" w:cs="宋体"/>
          <w:kern w:val="0"/>
          <w:szCs w:val="21"/>
        </w:rPr>
        <w:t>cultivat</w:t>
      </w:r>
      <w:r w:rsidR="008928C4">
        <w:rPr>
          <w:rFonts w:ascii="宋体" w:hAnsi="宋体" w:cs="宋体"/>
          <w:kern w:val="0"/>
          <w:szCs w:val="21"/>
        </w:rPr>
        <w:t>ing</w:t>
      </w:r>
      <w:r w:rsidRPr="00CD657E">
        <w:rPr>
          <w:rFonts w:ascii="宋体" w:hAnsi="宋体" w:cs="宋体"/>
          <w:kern w:val="0"/>
          <w:szCs w:val="21"/>
        </w:rPr>
        <w:t xml:space="preserve"> students' decision-making and judging ability</w:t>
      </w:r>
      <w:r w:rsidRPr="00CD657E">
        <w:rPr>
          <w:rFonts w:ascii="宋体" w:hAnsi="宋体" w:cs="宋体" w:hint="eastAsia"/>
          <w:kern w:val="0"/>
          <w:szCs w:val="21"/>
        </w:rPr>
        <w:t>, b</w:t>
      </w:r>
      <w:r w:rsidRPr="00CD657E">
        <w:rPr>
          <w:rFonts w:ascii="宋体" w:hAnsi="宋体" w:cs="宋体"/>
          <w:kern w:val="0"/>
          <w:szCs w:val="21"/>
        </w:rPr>
        <w:t>uild up team work spirit</w:t>
      </w:r>
      <w:r w:rsidRPr="00CD657E">
        <w:rPr>
          <w:rFonts w:ascii="宋体" w:hAnsi="宋体" w:cs="宋体" w:hint="eastAsia"/>
          <w:kern w:val="0"/>
          <w:szCs w:val="21"/>
        </w:rPr>
        <w:t>，</w:t>
      </w:r>
      <w:r w:rsidRPr="00CD657E">
        <w:rPr>
          <w:rFonts w:ascii="宋体" w:hAnsi="宋体" w:cs="宋体"/>
          <w:kern w:val="0"/>
          <w:szCs w:val="21"/>
        </w:rPr>
        <w:t xml:space="preserve">understand </w:t>
      </w:r>
      <w:r w:rsidRPr="00CD657E">
        <w:rPr>
          <w:rFonts w:ascii="宋体" w:hAnsi="宋体" w:cs="宋体" w:hint="eastAsia"/>
          <w:kern w:val="0"/>
          <w:szCs w:val="21"/>
        </w:rPr>
        <w:t xml:space="preserve">and grasp business operation and management behavior. </w:t>
      </w:r>
      <w:r w:rsidRPr="00CD657E">
        <w:rPr>
          <w:rFonts w:ascii="宋体" w:hAnsi="宋体" w:cs="宋体"/>
          <w:kern w:val="0"/>
          <w:szCs w:val="21"/>
        </w:rPr>
        <w:t>T</w:t>
      </w:r>
      <w:r w:rsidRPr="00CD657E">
        <w:rPr>
          <w:rFonts w:ascii="宋体" w:hAnsi="宋体" w:cs="宋体" w:hint="eastAsia"/>
          <w:kern w:val="0"/>
          <w:szCs w:val="21"/>
        </w:rPr>
        <w:t xml:space="preserve">he course will use case study method, simulate </w:t>
      </w:r>
      <w:r w:rsidRPr="00CD657E">
        <w:rPr>
          <w:rFonts w:ascii="宋体" w:hAnsi="宋体" w:cs="宋体"/>
          <w:kern w:val="0"/>
          <w:szCs w:val="21"/>
        </w:rPr>
        <w:t>main operation process</w:t>
      </w:r>
      <w:r w:rsidRPr="00CD657E">
        <w:rPr>
          <w:rFonts w:ascii="宋体" w:hAnsi="宋体" w:cs="宋体" w:hint="eastAsia"/>
          <w:kern w:val="0"/>
          <w:szCs w:val="21"/>
        </w:rPr>
        <w:t xml:space="preserve"> of business, let students know t</w:t>
      </w:r>
      <w:r w:rsidRPr="00CD657E">
        <w:rPr>
          <w:rFonts w:ascii="宋体" w:hAnsi="宋体" w:cs="宋体"/>
          <w:kern w:val="0"/>
          <w:szCs w:val="21"/>
        </w:rPr>
        <w:t>he enterprise survival environment</w:t>
      </w:r>
      <w:r w:rsidRPr="00CD657E">
        <w:rPr>
          <w:rFonts w:ascii="宋体" w:hAnsi="宋体" w:cs="宋体" w:hint="eastAsia"/>
          <w:kern w:val="0"/>
          <w:szCs w:val="21"/>
        </w:rPr>
        <w:t xml:space="preserve"> and operation process，simulate business team building, operating management, operation decision, marketing strategy and so on，let students understand l</w:t>
      </w:r>
      <w:r w:rsidRPr="00CD657E">
        <w:rPr>
          <w:rFonts w:ascii="宋体" w:hAnsi="宋体" w:cs="宋体"/>
          <w:kern w:val="0"/>
          <w:szCs w:val="21"/>
        </w:rPr>
        <w:t>ogistics management, funds management and information management</w:t>
      </w:r>
      <w:r w:rsidRPr="00CD657E">
        <w:rPr>
          <w:rFonts w:ascii="宋体" w:hAnsi="宋体" w:cs="宋体" w:hint="eastAsia"/>
          <w:kern w:val="0"/>
          <w:szCs w:val="21"/>
        </w:rPr>
        <w:t xml:space="preserve">. </w:t>
      </w:r>
      <w:r w:rsidRPr="00CD657E">
        <w:rPr>
          <w:rFonts w:ascii="宋体" w:hAnsi="宋体" w:cs="宋体"/>
          <w:kern w:val="0"/>
          <w:szCs w:val="21"/>
        </w:rPr>
        <w:t>T</w:t>
      </w:r>
      <w:r w:rsidRPr="00CD657E">
        <w:rPr>
          <w:rFonts w:ascii="宋体" w:hAnsi="宋体" w:cs="宋体" w:hint="eastAsia"/>
          <w:kern w:val="0"/>
          <w:szCs w:val="21"/>
        </w:rPr>
        <w:t>he course also requires students use ERP and basic data of business build information system, improve business operation management efficiency.</w:t>
      </w:r>
      <w:r w:rsidRPr="00CD657E">
        <w:rPr>
          <w:rFonts w:ascii="宋体" w:hAnsi="宋体" w:cs="宋体"/>
          <w:kern w:val="0"/>
          <w:szCs w:val="21"/>
        </w:rPr>
        <w:t xml:space="preserve"> Students will acquire a comprehensive and systematic knowledge of the basic practices of</w:t>
      </w:r>
      <w:r w:rsidRPr="00CD657E">
        <w:rPr>
          <w:rFonts w:ascii="宋体" w:hAnsi="宋体" w:cs="宋体" w:hint="eastAsia"/>
          <w:kern w:val="0"/>
          <w:szCs w:val="21"/>
        </w:rPr>
        <w:t xml:space="preserve"> business operation and management</w:t>
      </w:r>
      <w:r w:rsidRPr="00CD657E">
        <w:rPr>
          <w:rFonts w:ascii="宋体" w:hAnsi="宋体" w:cs="宋体"/>
          <w:kern w:val="0"/>
          <w:szCs w:val="21"/>
        </w:rPr>
        <w:t xml:space="preserve">. </w:t>
      </w:r>
    </w:p>
    <w:p w:rsidR="00570902" w:rsidRPr="00942254" w:rsidRDefault="00570902" w:rsidP="00570902">
      <w:pPr>
        <w:rPr>
          <w:rFonts w:ascii="宋体" w:hAnsi="宋体" w:cs="宋体"/>
          <w:kern w:val="0"/>
          <w:sz w:val="24"/>
          <w:szCs w:val="21"/>
          <w:highlight w:val="yellow"/>
        </w:rPr>
      </w:pPr>
    </w:p>
    <w:p w:rsidR="00801570" w:rsidRPr="00570902" w:rsidRDefault="00801570"/>
    <w:sectPr w:rsidR="00801570" w:rsidRPr="005709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902"/>
    <w:rsid w:val="00026879"/>
    <w:rsid w:val="000B440F"/>
    <w:rsid w:val="004D1E0C"/>
    <w:rsid w:val="00570902"/>
    <w:rsid w:val="008000C1"/>
    <w:rsid w:val="00801570"/>
    <w:rsid w:val="008928C4"/>
    <w:rsid w:val="00B31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3A05F9-DFDE-4FD2-96FA-22016F3C3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902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qFormat/>
    <w:rsid w:val="00570902"/>
    <w:pPr>
      <w:keepNext/>
      <w:keepLines/>
      <w:spacing w:before="260" w:after="260" w:line="415" w:lineRule="auto"/>
      <w:outlineLvl w:val="1"/>
    </w:pPr>
    <w:rPr>
      <w:rFonts w:ascii="Cambria" w:hAnsi="Cambria" w:cs="宋体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uiPriority w:val="9"/>
    <w:semiHidden/>
    <w:rsid w:val="0057090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locked/>
    <w:rsid w:val="00570902"/>
    <w:rPr>
      <w:rFonts w:ascii="Cambria" w:eastAsia="宋体" w:hAnsi="Cambria" w:cs="宋体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王竞达</dc:creator>
  <cp:keywords/>
  <dc:description/>
  <cp:lastModifiedBy>Dell</cp:lastModifiedBy>
  <cp:revision>2</cp:revision>
  <dcterms:created xsi:type="dcterms:W3CDTF">2017-11-22T03:23:00Z</dcterms:created>
  <dcterms:modified xsi:type="dcterms:W3CDTF">2017-11-22T03:23:00Z</dcterms:modified>
</cp:coreProperties>
</file>